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EE0A6"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关于教师资格面试自命题使用教材版本的说明</w:t>
      </w:r>
    </w:p>
    <w:p w14:paraId="6F9CA1F2">
      <w:pPr>
        <w:rPr>
          <w:rFonts w:hint="eastAsia"/>
          <w:sz w:val="32"/>
          <w:szCs w:val="32"/>
        </w:rPr>
      </w:pPr>
    </w:p>
    <w:p w14:paraId="494BD960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《教育部教师工作司关于中小学教师资格考试增加“心理健康教育”等学科的通知》（教师司函〔2017〕41号）文件要求，自2017年下半年开始，中小学教师资格考试初中、高中、中职文化课类别面试增设“心理健康教育”、“日语”、“俄语”；小学类别面试增设“心理健康教育”、“信息技术”、“小学全科”；《教育部教师工作司关于中小学教师资格考试增加“特殊教育”等学科的通知》（教师司函〔2019〕51号）要求，中小学教师资格考试面试增设“特殊教育”学科。</w:t>
      </w:r>
    </w:p>
    <w:p w14:paraId="237917F5"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具体面试由各市教育局自行命题和组织。</w:t>
      </w:r>
    </w:p>
    <w:p w14:paraId="7003D18C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根据上述通知精神，结合本市具体实际，现将有关情况说明如下。</w:t>
      </w:r>
    </w:p>
    <w:p w14:paraId="45853DB0">
      <w:pPr>
        <w:ind w:firstLine="630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一、自命题范围</w:t>
      </w:r>
    </w:p>
    <w:p w14:paraId="794D71BA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1.高中、初中：心理健康教育、特殊教育、日语、俄语；</w:t>
      </w:r>
    </w:p>
    <w:p w14:paraId="3DC86B2D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2.小学：心理健康教育、特殊教育、信息技术、小学全科。</w:t>
      </w:r>
    </w:p>
    <w:p w14:paraId="0FA91C22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二、教材版本</w:t>
      </w:r>
    </w:p>
    <w:p w14:paraId="5524177F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1.心理健康教育：中国少年儿童出版社</w:t>
      </w:r>
    </w:p>
    <w:p w14:paraId="648C49FB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2.特殊教育：人民教育出版社小学六年级《生活语文》、《生活数学》</w:t>
      </w:r>
    </w:p>
    <w:p w14:paraId="17667208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3.日语：人民教育出版社</w:t>
      </w:r>
    </w:p>
    <w:p w14:paraId="602A6A45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4.俄语：人民教育出版社</w:t>
      </w:r>
    </w:p>
    <w:p w14:paraId="7EDFC748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5.小学信息技术：大连理工大学出版社</w:t>
      </w:r>
    </w:p>
    <w:p w14:paraId="4BC94D98">
      <w:pPr>
        <w:ind w:firstLine="630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6.小学全科：</w:t>
      </w:r>
      <w:r>
        <w:rPr>
          <w:rFonts w:hint="eastAsia" w:ascii="楷体" w:hAnsi="楷体" w:eastAsia="楷体" w:cs="楷体"/>
          <w:b/>
          <w:sz w:val="32"/>
          <w:szCs w:val="32"/>
        </w:rPr>
        <w:t xml:space="preserve"> 含小学语文、小学数学和小学英语（现场抽签决定试讲其中一种学科）</w:t>
      </w:r>
    </w:p>
    <w:p w14:paraId="4813D3A9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小学语文：人民教育出版社</w:t>
      </w:r>
    </w:p>
    <w:p w14:paraId="6CA308EE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小学数学：北京师范大学出版社</w:t>
      </w:r>
    </w:p>
    <w:p w14:paraId="19BE1E9C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小学英语：外语教学与研究出版社</w:t>
      </w:r>
    </w:p>
    <w:p w14:paraId="15A8E795">
      <w:pPr>
        <w:ind w:firstLine="630"/>
        <w:rPr>
          <w:rFonts w:hint="eastAsia" w:ascii="楷体" w:hAnsi="楷体" w:eastAsia="楷体" w:cs="楷体"/>
          <w:sz w:val="32"/>
          <w:szCs w:val="32"/>
        </w:rPr>
      </w:pPr>
    </w:p>
    <w:p w14:paraId="06B81DF3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三、命题原则及测试重点</w:t>
      </w:r>
    </w:p>
    <w:p w14:paraId="4BCA3795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命题原则：命题遵循《教育部教育考试院根据中小学教师资格考试标准》和《考试大纲》的总体要求，主要考查申请人从事教师职业应具备的职业道德、心理素养和教育教学能力。难易适度，突出育人导向、能力导向、专业化导向和实践导向。</w:t>
      </w:r>
    </w:p>
    <w:p w14:paraId="0EB76CE5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测试重点：与其他学科一样，自命题学科面试结构也分为三部分，即回答问题、试讲和答辩。其中，试讲部分主要考查考生对教材的把握分析能力，处理教材能力，驾驭课堂能力，与学生沟通能力，知识点的把握与传授是否准确，能否体现现代教育思想和方法，课堂教学是否有新的创意等。</w:t>
      </w:r>
    </w:p>
    <w:p w14:paraId="6D3DD47E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口答题内容和形式与其他学科面试口答题一样，考官组长现场从教育部题库里抽取，考生作答；答辩题是考官对考生面试试讲中发现的问题进行提问，范围可以是课堂内容，也可以是学科知识，考官根据考生的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临场</w:t>
      </w:r>
      <w:r>
        <w:rPr>
          <w:rFonts w:hint="eastAsia" w:ascii="楷体" w:hAnsi="楷体" w:eastAsia="楷体" w:cs="楷体"/>
          <w:sz w:val="32"/>
          <w:szCs w:val="32"/>
        </w:rPr>
        <w:t>表现进行评分。</w:t>
      </w:r>
    </w:p>
    <w:p w14:paraId="0D6C24A9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小学全科试讲的学科含小学语文、小学数学、小学英语，现场抽签决定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面试试讲</w:t>
      </w:r>
      <w:r>
        <w:rPr>
          <w:rFonts w:hint="eastAsia" w:ascii="楷体" w:hAnsi="楷体" w:eastAsia="楷体" w:cs="楷体"/>
          <w:sz w:val="32"/>
          <w:szCs w:val="32"/>
        </w:rPr>
        <w:t>学科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三抽一）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</w:rPr>
        <w:t>，其中，语文学科和数学学科的答辩题是规定的英语题，不再设现场问答的答辩题。</w:t>
      </w:r>
    </w:p>
    <w:p w14:paraId="5767CBE5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自命题学科的通过率与其他学科一致。</w:t>
      </w:r>
    </w:p>
    <w:p w14:paraId="44D6366A">
      <w:pPr>
        <w:ind w:firstLine="630"/>
        <w:rPr>
          <w:rFonts w:hint="eastAsia" w:ascii="楷体" w:hAnsi="楷体" w:eastAsia="楷体" w:cs="楷体"/>
          <w:sz w:val="32"/>
          <w:szCs w:val="32"/>
        </w:rPr>
      </w:pPr>
    </w:p>
    <w:p w14:paraId="75FA79C8">
      <w:pPr>
        <w:ind w:firstLine="63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咨询电话：024-42855587</w:t>
      </w:r>
    </w:p>
    <w:p w14:paraId="22D6229C">
      <w:pPr>
        <w:ind w:firstLine="630"/>
        <w:rPr>
          <w:rFonts w:hint="eastAsia" w:ascii="楷体" w:hAnsi="楷体" w:eastAsia="楷体" w:cs="楷体"/>
          <w:sz w:val="32"/>
          <w:szCs w:val="32"/>
        </w:rPr>
      </w:pPr>
    </w:p>
    <w:p w14:paraId="2E11C4B6">
      <w:pPr>
        <w:ind w:firstLine="630"/>
        <w:rPr>
          <w:rFonts w:hint="eastAsia" w:ascii="楷体" w:hAnsi="楷体" w:eastAsia="楷体" w:cs="楷体"/>
          <w:sz w:val="32"/>
          <w:szCs w:val="32"/>
        </w:rPr>
      </w:pPr>
    </w:p>
    <w:p w14:paraId="5B2670CB">
      <w:pPr>
        <w:ind w:firstLine="1584" w:firstLineChars="495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本溪市招生考试委员会办公室教师培训交流部</w:t>
      </w:r>
    </w:p>
    <w:p w14:paraId="06BDE431">
      <w:pPr>
        <w:ind w:firstLine="3504" w:firstLineChars="1095"/>
        <w:rPr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2026年3月12日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0348"/>
    <w:rsid w:val="00021C4D"/>
    <w:rsid w:val="00104EEF"/>
    <w:rsid w:val="001556DB"/>
    <w:rsid w:val="001C0348"/>
    <w:rsid w:val="0032033A"/>
    <w:rsid w:val="00395A71"/>
    <w:rsid w:val="004D3818"/>
    <w:rsid w:val="00502CE9"/>
    <w:rsid w:val="005D10C8"/>
    <w:rsid w:val="0067569D"/>
    <w:rsid w:val="00707D1E"/>
    <w:rsid w:val="007E03B4"/>
    <w:rsid w:val="0081734C"/>
    <w:rsid w:val="008B1307"/>
    <w:rsid w:val="009F1C49"/>
    <w:rsid w:val="00AA766E"/>
    <w:rsid w:val="00BF5AD7"/>
    <w:rsid w:val="00C0024F"/>
    <w:rsid w:val="00C350B6"/>
    <w:rsid w:val="00E45D81"/>
    <w:rsid w:val="00EB51BE"/>
    <w:rsid w:val="00F92E95"/>
    <w:rsid w:val="185F457F"/>
    <w:rsid w:val="449D27EC"/>
    <w:rsid w:val="4DAA5021"/>
    <w:rsid w:val="696668F3"/>
    <w:rsid w:val="6AC54F60"/>
    <w:rsid w:val="6B9D35F1"/>
    <w:rsid w:val="7DEA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989</Words>
  <Characters>1023</Characters>
  <Lines>7</Lines>
  <Paragraphs>2</Paragraphs>
  <TotalTime>70</TotalTime>
  <ScaleCrop>false</ScaleCrop>
  <LinksUpToDate>false</LinksUpToDate>
  <CharactersWithSpaces>1024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2026-03-12T03:07:00Z</dcterms:created>
  <dc:creator>Microsoft</dc:creator>
  <cp:lastModifiedBy>WPS_1710549623</cp:lastModifiedBy>
  <dcterms:modified xsi:type="dcterms:W3CDTF">2026-03-31T02:03:55Z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eyJoZGlkIjoiNjQ5NjVhYmUwOGM4MGRkY2FmYzViZjc0YjczNGM2NmMiLCJ1c2VySWQiOiIxNTg2ODkxMDA4In0=</vt:lpwstr>
  </property>
  <property fmtid="{D5CDD505-2E9C-101B-9397-08002B2CF9AE}" pid="3" name="KSOProductBuildVer">
    <vt:lpwstr>2052-12.1.0.23542</vt:lpwstr>
  </property>
  <property fmtid="{D5CDD505-2E9C-101B-9397-08002B2CF9AE}" pid="4" name="ICV">
    <vt:lpwstr>3B6C84C624A642378209DEDADB4F7BD9_12</vt:lpwstr>
  </property>
</Properties>
</file>